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030D42">
        <w:rPr>
          <w:rFonts w:ascii="Times New Roman" w:hAnsi="Times New Roman" w:cs="Times New Roman"/>
          <w:sz w:val="24"/>
          <w:szCs w:val="24"/>
        </w:rPr>
        <w:t>25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.02.2021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30D4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0D42">
        <w:rPr>
          <w:rFonts w:ascii="Times New Roman" w:hAnsi="Times New Roman" w:cs="Times New Roman"/>
          <w:sz w:val="24"/>
          <w:szCs w:val="24"/>
        </w:rPr>
        <w:t>56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891">
        <w:rPr>
          <w:rFonts w:ascii="Times New Roman" w:hAnsi="Times New Roman" w:cs="Times New Roman"/>
          <w:sz w:val="24"/>
          <w:szCs w:val="24"/>
        </w:rPr>
        <w:t>1</w:t>
      </w:r>
      <w:r w:rsidR="00030D42">
        <w:rPr>
          <w:rFonts w:ascii="Times New Roman" w:hAnsi="Times New Roman" w:cs="Times New Roman"/>
          <w:sz w:val="24"/>
          <w:szCs w:val="24"/>
        </w:rPr>
        <w:t>7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.02.2021</w:t>
      </w:r>
      <w:bookmarkStart w:id="0" w:name="_GoBack"/>
      <w:bookmarkEnd w:id="0"/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452891" w:rsidP="00943F13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36D73">
        <w:rPr>
          <w:rFonts w:ascii="Times New Roman" w:eastAsia="Calibri" w:hAnsi="Times New Roman" w:cs="Times New Roman"/>
          <w:sz w:val="24"/>
          <w:szCs w:val="24"/>
        </w:rPr>
        <w:t>Приемане на писмено становище по образувано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 xml:space="preserve"> срещу Решение №256/17.02.2021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год. на ОИК Казанлък 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 xml:space="preserve"> № 114/2020 год. по описа на АС Стара Загора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и приемане на решение за процесуално представителство.</w:t>
      </w:r>
    </w:p>
    <w:p w:rsidR="00A36D73" w:rsidRPr="00A36D73" w:rsidRDefault="00A36D73" w:rsidP="00A36D73">
      <w:pPr>
        <w:pStyle w:val="a3"/>
        <w:spacing w:after="0"/>
        <w:ind w:left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7210C9" w:rsidRDefault="007210C9" w:rsidP="00A36D73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36D73">
        <w:rPr>
          <w:rFonts w:ascii="Times New Roman" w:hAnsi="Times New Roman"/>
          <w:color w:val="000000"/>
          <w:sz w:val="24"/>
          <w:szCs w:val="24"/>
        </w:rPr>
        <w:t>Разглеждане на постъпило писмо от</w:t>
      </w:r>
      <w:r w:rsidRPr="00A36D73">
        <w:rPr>
          <w:rFonts w:ascii="Times New Roman" w:hAnsi="Times New Roman"/>
          <w:color w:val="000000"/>
          <w:sz w:val="24"/>
          <w:szCs w:val="24"/>
          <w:lang w:val="en-US"/>
        </w:rPr>
        <w:t xml:space="preserve"> 25</w:t>
      </w:r>
      <w:r w:rsidRPr="00A36D73">
        <w:rPr>
          <w:rFonts w:ascii="Times New Roman" w:hAnsi="Times New Roman"/>
          <w:color w:val="000000"/>
          <w:sz w:val="24"/>
          <w:szCs w:val="24"/>
        </w:rPr>
        <w:t>.02.2021</w:t>
      </w:r>
      <w:r w:rsidRPr="00A36D73">
        <w:rPr>
          <w:rFonts w:ascii="Times New Roman" w:hAnsi="Times New Roman"/>
          <w:color w:val="000000"/>
          <w:sz w:val="24"/>
          <w:szCs w:val="24"/>
        </w:rPr>
        <w:t xml:space="preserve"> год. на Председателя на Общински съвет Казанлък във връзка със Заявление от </w:t>
      </w:r>
      <w:r w:rsidRPr="00A36D73">
        <w:rPr>
          <w:rFonts w:ascii="Times New Roman" w:hAnsi="Times New Roman"/>
          <w:color w:val="000000"/>
          <w:sz w:val="24"/>
          <w:szCs w:val="24"/>
        </w:rPr>
        <w:t>Общински съветник</w:t>
      </w:r>
      <w:r w:rsidRPr="00A36D73">
        <w:rPr>
          <w:rFonts w:ascii="Times New Roman" w:hAnsi="Times New Roman"/>
          <w:color w:val="000000"/>
          <w:sz w:val="24"/>
          <w:szCs w:val="24"/>
        </w:rPr>
        <w:t xml:space="preserve"> за предсрочно  </w:t>
      </w:r>
      <w:r w:rsidRPr="00A36D73">
        <w:rPr>
          <w:rFonts w:ascii="Times New Roman" w:hAnsi="Times New Roman"/>
          <w:color w:val="000000"/>
          <w:sz w:val="24"/>
          <w:szCs w:val="24"/>
        </w:rPr>
        <w:t>прекратяване на пълномощията му.</w:t>
      </w:r>
    </w:p>
    <w:p w:rsidR="00A36D73" w:rsidRPr="00A36D73" w:rsidRDefault="00A36D73" w:rsidP="00A36D7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D0163D" w:rsidRPr="00D0163D" w:rsidRDefault="007210C9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9CF3-5A21-4B45-852C-AA466B89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157</cp:revision>
  <cp:lastPrinted>2021-02-25T12:35:00Z</cp:lastPrinted>
  <dcterms:created xsi:type="dcterms:W3CDTF">2019-09-22T12:52:00Z</dcterms:created>
  <dcterms:modified xsi:type="dcterms:W3CDTF">2021-02-25T12:35:00Z</dcterms:modified>
</cp:coreProperties>
</file>