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DF75D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62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DF75DF">
        <w:rPr>
          <w:rFonts w:ascii="Times New Roman" w:hAnsi="Times New Roman"/>
          <w:b/>
          <w:color w:val="000000" w:themeColor="text1"/>
          <w:sz w:val="24"/>
          <w:szCs w:val="24"/>
        </w:rPr>
        <w:t>03.01.2020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B5C" w:rsidRPr="005A30B8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F75DF" w:rsidRPr="00DF75DF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 Доклад с Вх. № 34-00-57/31.12.2019 г. от 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Казанлък, съдържащ данни за несъвместимост на Кмет на Кметство.</w:t>
      </w:r>
    </w:p>
    <w:p w:rsidR="00274B5C" w:rsidRPr="004B24DC" w:rsidRDefault="00DF75DF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r w:rsidR="00274B5C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274B5C" w:rsidRPr="00B478E1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всички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члена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 - Казанлък. </w:t>
      </w:r>
    </w:p>
    <w:p w:rsidR="00274B5C" w:rsidRPr="00B478E1" w:rsidRDefault="00274B5C" w:rsidP="00274B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Комисията премина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към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обсъждане на текущите въпроси от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дейността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274B5C" w:rsidRPr="00B478E1" w:rsidRDefault="00274B5C" w:rsidP="00274B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4B5C" w:rsidRPr="00B478E1" w:rsidRDefault="00274B5C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от Дневния ред: </w:t>
      </w: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8E4F93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редседателят на Общинска избирателна комисия К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>азанлък докладва, че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75DF" w:rsidRPr="00DF75DF">
        <w:rPr>
          <w:rFonts w:ascii="Times New Roman" w:hAnsi="Times New Roman"/>
          <w:color w:val="000000" w:themeColor="text1"/>
          <w:sz w:val="24"/>
          <w:szCs w:val="24"/>
        </w:rPr>
        <w:t>Доклад с Вх. № 34-00-57/31.12.2019 г. от 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Казанлък, съдържащ данни за нес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>ъвместимост на избрания Кмет на Кметство Копринка.</w:t>
      </w:r>
    </w:p>
    <w:p w:rsidR="008E4F93" w:rsidRDefault="008E4F93" w:rsidP="008E4F93">
      <w:pPr>
        <w:pStyle w:val="ab"/>
        <w:numPr>
          <w:ilvl w:val="0"/>
          <w:numId w:val="46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Председателя на Комисията предложи да се изпрати</w:t>
      </w:r>
      <w:r w:rsidRPr="008E4F93">
        <w:rPr>
          <w:rFonts w:ascii="Times New Roman" w:hAnsi="Times New Roman"/>
          <w:color w:val="000000" w:themeColor="text1"/>
          <w:sz w:val="24"/>
          <w:szCs w:val="24"/>
        </w:rPr>
        <w:t xml:space="preserve"> писмо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АВ, която поддържа</w:t>
      </w:r>
      <w:r w:rsidRPr="008E4F93">
        <w:rPr>
          <w:rFonts w:ascii="Times New Roman" w:hAnsi="Times New Roman"/>
          <w:color w:val="000000" w:themeColor="text1"/>
          <w:sz w:val="24"/>
          <w:szCs w:val="24"/>
        </w:rPr>
        <w:t xml:space="preserve"> ТР и регистър ЮЛНЦ, с което </w:t>
      </w:r>
      <w:r>
        <w:rPr>
          <w:rFonts w:ascii="Times New Roman" w:hAnsi="Times New Roman"/>
          <w:color w:val="000000" w:themeColor="text1"/>
          <w:sz w:val="24"/>
          <w:szCs w:val="24"/>
        </w:rPr>
        <w:t>да изискат</w:t>
      </w:r>
      <w:r w:rsidRPr="008E4F93">
        <w:rPr>
          <w:rFonts w:ascii="Times New Roman" w:hAnsi="Times New Roman"/>
          <w:color w:val="000000" w:themeColor="text1"/>
          <w:sz w:val="24"/>
          <w:szCs w:val="24"/>
        </w:rPr>
        <w:t xml:space="preserve"> „документ от компетентен огран“, за </w:t>
      </w:r>
      <w:r>
        <w:rPr>
          <w:rFonts w:ascii="Times New Roman" w:hAnsi="Times New Roman"/>
          <w:color w:val="000000" w:themeColor="text1"/>
          <w:sz w:val="24"/>
          <w:szCs w:val="24"/>
        </w:rPr>
        <w:t>събиране на</w:t>
      </w:r>
      <w:r w:rsidRPr="008E4F93">
        <w:rPr>
          <w:rFonts w:ascii="Times New Roman" w:hAnsi="Times New Roman"/>
          <w:color w:val="000000" w:themeColor="text1"/>
          <w:sz w:val="24"/>
          <w:szCs w:val="24"/>
        </w:rPr>
        <w:t xml:space="preserve"> доказателства досежно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E4F93">
        <w:rPr>
          <w:rFonts w:ascii="Times New Roman" w:hAnsi="Times New Roman"/>
          <w:color w:val="000000" w:themeColor="text1"/>
          <w:sz w:val="24"/>
          <w:szCs w:val="24"/>
        </w:rPr>
        <w:t xml:space="preserve"> посоченото ЕТ в </w:t>
      </w:r>
      <w:r>
        <w:rPr>
          <w:rFonts w:ascii="Times New Roman" w:hAnsi="Times New Roman"/>
          <w:color w:val="000000" w:themeColor="text1"/>
          <w:sz w:val="24"/>
          <w:szCs w:val="24"/>
        </w:rPr>
        <w:t>доклада.</w:t>
      </w:r>
      <w:r w:rsidR="00274B5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520D0" w:rsidRDefault="00274B5C" w:rsidP="008E4F93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 w:rsidR="008520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74B5C" w:rsidRPr="00BB7663" w:rsidRDefault="00274B5C" w:rsidP="008520D0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</w:t>
      </w:r>
      <w:r w:rsidR="008E4F93">
        <w:rPr>
          <w:rFonts w:ascii="Times New Roman" w:hAnsi="Times New Roman"/>
          <w:color w:val="000000" w:themeColor="text1"/>
          <w:sz w:val="24"/>
          <w:szCs w:val="24"/>
        </w:rPr>
        <w:t>направеното предложение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. „За“ приемане на решението гласуваха </w:t>
      </w:r>
      <w:r w:rsidRPr="0063777D">
        <w:rPr>
          <w:rFonts w:ascii="Times New Roman" w:hAnsi="Times New Roman"/>
          <w:color w:val="000000" w:themeColor="text1"/>
          <w:sz w:val="24"/>
          <w:szCs w:val="24"/>
        </w:rPr>
        <w:t>13 от членовете на комисията (Здравко Балевски, Николай Господинов, Таня Димитрова, Йорданка Арнаудова, Петър Иванов, Петко Петков, Тюркян Салиева,</w:t>
      </w:r>
      <w:r w:rsidRPr="0063777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3777D">
        <w:rPr>
          <w:rFonts w:ascii="Times New Roman" w:hAnsi="Times New Roman"/>
          <w:color w:val="000000" w:themeColor="text1"/>
          <w:sz w:val="24"/>
          <w:szCs w:val="24"/>
        </w:rPr>
        <w:t>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8E4F93" w:rsidRDefault="007C63A6" w:rsidP="007C63A6">
      <w:pPr>
        <w:pStyle w:val="ab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следващо място съгласно чл.42, ал.3 от ЗМСМА „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>В тридневен срок от получаване на документите, удостоверяващи обстоятелствата по ал. 1, т. 2, 5 и 10, общинската избирателна комисия уведомява кмета, който може да направи писмено възражение пред комисията в тридневен срок от уведомяването му.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</w:p>
    <w:p w:rsidR="007C63A6" w:rsidRDefault="007C63A6" w:rsidP="007C63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тази връзка, Председателя на комисията предложи, на избрания за Кмет на кметство с. Копринка Кенан Шакир Саид да се изпрати писмо, с което да му се даде възможност 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>да направи писмено възражение пред комисията в тридневен срок от уведомяването му</w:t>
      </w:r>
      <w:r>
        <w:rPr>
          <w:rFonts w:ascii="Times New Roman" w:hAnsi="Times New Roman"/>
          <w:color w:val="000000" w:themeColor="text1"/>
          <w:sz w:val="24"/>
          <w:szCs w:val="24"/>
        </w:rPr>
        <w:t>, като за целта му бъде предоставен и препис от доклада на ПК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5DF">
        <w:rPr>
          <w:rFonts w:ascii="Times New Roman" w:hAnsi="Times New Roman"/>
          <w:color w:val="000000" w:themeColor="text1"/>
          <w:sz w:val="24"/>
          <w:szCs w:val="24"/>
        </w:rPr>
        <w:t>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общински съвет Казанлък.</w:t>
      </w:r>
    </w:p>
    <w:p w:rsidR="0063777D" w:rsidRDefault="00FB2427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777D" w:rsidRDefault="0063777D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 направено предложение от Ваня Андреева, член на комисията, да се изиска информация от Председателя на Общински съвет Казанлък, дали избрания за кмет на кметство с.Копринка Кенан Шакир Саид е изпълнил задължението си за уведомяване по чл. 41, ал. 3 от ЗМСМА.</w:t>
      </w:r>
    </w:p>
    <w:p w:rsidR="0063777D" w:rsidRDefault="0063777D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 направено предложение от Тюркян Салиева</w:t>
      </w:r>
      <w:r w:rsidR="0048553E">
        <w:rPr>
          <w:rFonts w:ascii="Times New Roman" w:hAnsi="Times New Roman"/>
          <w:color w:val="000000" w:themeColor="text1"/>
          <w:sz w:val="24"/>
          <w:szCs w:val="24"/>
        </w:rPr>
        <w:t xml:space="preserve"> зам.-председател на комисията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да се изиска от Общински съвет Казанлък препис от Декларацията по ЗПКОНПИ, подадена от Кенан Шакир Саид пред ПК </w:t>
      </w:r>
      <w:r w:rsidRPr="00DF75DF">
        <w:rPr>
          <w:rFonts w:ascii="Times New Roman" w:hAnsi="Times New Roman"/>
          <w:color w:val="000000" w:themeColor="text1"/>
          <w:sz w:val="24"/>
          <w:szCs w:val="24"/>
        </w:rPr>
        <w:t>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2427" w:rsidRPr="00BB7663" w:rsidRDefault="00FB2427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</w:t>
      </w:r>
      <w:r>
        <w:rPr>
          <w:rFonts w:ascii="Times New Roman" w:hAnsi="Times New Roman"/>
          <w:color w:val="000000" w:themeColor="text1"/>
          <w:sz w:val="24"/>
          <w:szCs w:val="24"/>
        </w:rPr>
        <w:t>направеното предложение</w:t>
      </w:r>
      <w:r w:rsidRPr="007E797A">
        <w:rPr>
          <w:rFonts w:ascii="Times New Roman" w:hAnsi="Times New Roman"/>
          <w:color w:val="000000" w:themeColor="text1"/>
          <w:sz w:val="24"/>
          <w:szCs w:val="24"/>
        </w:rPr>
        <w:t xml:space="preserve">. „За“ приемане на решението гласуваха </w:t>
      </w:r>
      <w:r w:rsidRPr="0063777D">
        <w:rPr>
          <w:rFonts w:ascii="Times New Roman" w:hAnsi="Times New Roman"/>
          <w:color w:val="000000" w:themeColor="text1"/>
          <w:sz w:val="24"/>
          <w:szCs w:val="24"/>
        </w:rPr>
        <w:t>13 от членовете на комисията (Здравко Балевски, Николай Господинов, Таня Димитрова, Йорданка Арнаудова, Петър Иванов, Петко Петков, Тюркян Салиева,</w:t>
      </w:r>
      <w:r w:rsidRPr="0063777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3777D">
        <w:rPr>
          <w:rFonts w:ascii="Times New Roman" w:hAnsi="Times New Roman"/>
          <w:color w:val="000000" w:themeColor="text1"/>
          <w:sz w:val="24"/>
          <w:szCs w:val="24"/>
        </w:rPr>
        <w:t>Мариана Стойнева, Милена Кацарова, Ваня Андреева, Спас Спасов, Мартина Кулева и Любомир Денков). „Против“ приемане на решението – няма.</w:t>
      </w:r>
    </w:p>
    <w:p w:rsidR="00FB2427" w:rsidRDefault="00FB2427" w:rsidP="007C63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t>С оглед изложеното и на основание чл. 87, ал. 1, т. 1</w:t>
      </w:r>
      <w:r w:rsidR="007C63A6">
        <w:rPr>
          <w:rFonts w:ascii="Times New Roman" w:hAnsi="Times New Roman"/>
          <w:color w:val="000000" w:themeColor="text1"/>
          <w:sz w:val="24"/>
          <w:szCs w:val="24"/>
        </w:rPr>
        <w:t xml:space="preserve"> от ИК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C63A6">
        <w:rPr>
          <w:rFonts w:ascii="Times New Roman" w:hAnsi="Times New Roman"/>
          <w:color w:val="000000" w:themeColor="text1"/>
          <w:sz w:val="24"/>
          <w:szCs w:val="24"/>
        </w:rPr>
        <w:t xml:space="preserve">чл.42, ал.3 от ЗМСМА 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във връзка с </w:t>
      </w:r>
      <w:r w:rsidR="007C63A6" w:rsidRPr="00DF75DF">
        <w:rPr>
          <w:rFonts w:ascii="Times New Roman" w:hAnsi="Times New Roman"/>
          <w:color w:val="000000" w:themeColor="text1"/>
          <w:sz w:val="24"/>
          <w:szCs w:val="24"/>
        </w:rPr>
        <w:t>Доклад с Вх. № 34-00-57/31.12.2019 г. от 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 взе следното</w:t>
      </w:r>
      <w:r w:rsidRPr="00BB766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B7663">
        <w:rPr>
          <w:rFonts w:ascii="Times New Roman" w:hAnsi="Times New Roman"/>
          <w:b/>
          <w:color w:val="000000" w:themeColor="text1"/>
          <w:sz w:val="24"/>
          <w:szCs w:val="24"/>
        </w:rPr>
        <w:t>РЕШЕНИЕ № 2</w:t>
      </w:r>
      <w:r w:rsidR="007C63A6">
        <w:rPr>
          <w:rFonts w:ascii="Times New Roman" w:hAnsi="Times New Roman"/>
          <w:b/>
          <w:color w:val="000000" w:themeColor="text1"/>
          <w:sz w:val="24"/>
          <w:szCs w:val="24"/>
        </w:rPr>
        <w:t>50</w:t>
      </w:r>
    </w:p>
    <w:p w:rsidR="00274B5C" w:rsidRPr="00BB7663" w:rsidRDefault="00274B5C" w:rsidP="00274B5C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C97" w:rsidRDefault="007C63A6" w:rsidP="007C63A6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а се изпрати писмо АВ, която поддържа ТР и регистър ЮЛНЦ, с което да изискат „документ от компетентен огран“, за събиране на доказателства досежно, посоченото ЕТ </w:t>
      </w:r>
      <w:r>
        <w:rPr>
          <w:rFonts w:ascii="Times New Roman" w:hAnsi="Times New Roman"/>
          <w:color w:val="000000" w:themeColor="text1"/>
          <w:sz w:val="24"/>
          <w:szCs w:val="24"/>
        </w:rPr>
        <w:t>а именно:</w:t>
      </w:r>
    </w:p>
    <w:p w:rsidR="007C63A6" w:rsidRDefault="007C63A6" w:rsidP="007C63A6">
      <w:pPr>
        <w:pStyle w:val="ab"/>
        <w:numPr>
          <w:ilvl w:val="1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2D46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63777D">
        <w:rPr>
          <w:rFonts w:ascii="Times New Roman" w:hAnsi="Times New Roman"/>
          <w:color w:val="000000" w:themeColor="text1"/>
          <w:sz w:val="24"/>
          <w:szCs w:val="24"/>
        </w:rPr>
        <w:t xml:space="preserve"> дата 04.11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>.2019</w:t>
      </w:r>
      <w:r w:rsidR="00637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 xml:space="preserve">г. по партидата на ЕТ „БАМБИНО-КЕНАН САИД“ 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,ЕИК: 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>123603791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 подавано ли е заявление за заличаване на ЕТ от ТР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>РЮЛНЦ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 и ако да</w:t>
      </w:r>
      <w:r w:rsidR="0063777D">
        <w:rPr>
          <w:rFonts w:ascii="Times New Roman" w:hAnsi="Times New Roman"/>
          <w:color w:val="000000" w:themeColor="text1"/>
          <w:sz w:val="24"/>
          <w:szCs w:val="24"/>
        </w:rPr>
        <w:t xml:space="preserve"> колко,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 на коя дата и от кого?</w:t>
      </w:r>
    </w:p>
    <w:p w:rsidR="00F56ABC" w:rsidRPr="007C63A6" w:rsidRDefault="00F56ABC" w:rsidP="007C63A6">
      <w:pPr>
        <w:pStyle w:val="ab"/>
        <w:numPr>
          <w:ilvl w:val="1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77D">
        <w:rPr>
          <w:rFonts w:ascii="Times New Roman" w:hAnsi="Times New Roman"/>
          <w:color w:val="000000" w:themeColor="text1"/>
          <w:sz w:val="24"/>
          <w:szCs w:val="24"/>
        </w:rPr>
        <w:t>Моля да ни бъдат предоставени пълните преписки по подадените заявления за заличаване!</w:t>
      </w:r>
    </w:p>
    <w:p w:rsidR="00CE4C97" w:rsidRDefault="00CE4C97" w:rsidP="00CE4C97">
      <w:pPr>
        <w:pStyle w:val="ab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777D" w:rsidRDefault="0063777D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а се изиска информация от Председателя на Общински съвет Казанлък, дали избрания за кмет на кметство с.Копринка Кенан Шакир Саид е изпълнил задължението си за уведомяване по чл. 41, ал. 3 от ЗМСМА.</w:t>
      </w:r>
    </w:p>
    <w:p w:rsidR="0063777D" w:rsidRDefault="0063777D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се изиска от Общински съвет Казанлък препис от Декларацията по ЗПКОНПИ, подадена от Кенан Шакир Саид пред ПК </w:t>
      </w:r>
      <w:r w:rsidRPr="00DF75DF">
        <w:rPr>
          <w:rFonts w:ascii="Times New Roman" w:hAnsi="Times New Roman"/>
          <w:color w:val="000000" w:themeColor="text1"/>
          <w:sz w:val="24"/>
          <w:szCs w:val="24"/>
        </w:rPr>
        <w:t>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C97" w:rsidRDefault="00F56ABC" w:rsidP="00CE4C97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избрания за Кмет на кметство с. Копринка Кенан Шакир Саид да се изпрати писмо, с което да му се даде възможност 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>да направи писмено възражение пред комисията в тридневен срок от уведомяването му</w:t>
      </w:r>
      <w:r>
        <w:rPr>
          <w:rFonts w:ascii="Times New Roman" w:hAnsi="Times New Roman"/>
          <w:color w:val="000000" w:themeColor="text1"/>
          <w:sz w:val="24"/>
          <w:szCs w:val="24"/>
        </w:rPr>
        <w:t>, като за целта му бъде предоставен и препис от доклада на ПК</w:t>
      </w:r>
      <w:r w:rsidRPr="007C6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5DF">
        <w:rPr>
          <w:rFonts w:ascii="Times New Roman" w:hAnsi="Times New Roman"/>
          <w:color w:val="000000" w:themeColor="text1"/>
          <w:sz w:val="24"/>
          <w:szCs w:val="24"/>
        </w:rPr>
        <w:t>за противодействие на корупцията, сигурност и обществен ред и за упра</w:t>
      </w:r>
      <w:bookmarkStart w:id="0" w:name="_GoBack"/>
      <w:bookmarkEnd w:id="0"/>
      <w:r w:rsidRPr="00DF75DF">
        <w:rPr>
          <w:rFonts w:ascii="Times New Roman" w:hAnsi="Times New Roman"/>
          <w:color w:val="000000" w:themeColor="text1"/>
          <w:sz w:val="24"/>
          <w:szCs w:val="24"/>
        </w:rPr>
        <w:t>жняване на контрол върху актовете издадени от органите на местната изпълнителна власт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общински съвет Казанлък.</w:t>
      </w:r>
    </w:p>
    <w:p w:rsidR="00F56ABC" w:rsidRDefault="00F56ABC" w:rsidP="00F56ABC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ABC" w:rsidRDefault="0063777D" w:rsidP="00F56ABC">
      <w:pPr>
        <w:pStyle w:val="ab"/>
        <w:numPr>
          <w:ilvl w:val="0"/>
          <w:numId w:val="44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След получаване на отговорите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 xml:space="preserve"> по т.1</w:t>
      </w:r>
      <w:r>
        <w:rPr>
          <w:rFonts w:ascii="Times New Roman" w:hAnsi="Times New Roman"/>
          <w:color w:val="000000" w:themeColor="text1"/>
          <w:sz w:val="24"/>
          <w:szCs w:val="24"/>
        </w:rPr>
        <w:t>, 2 и 3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 xml:space="preserve"> и изтича</w:t>
      </w:r>
      <w:r>
        <w:rPr>
          <w:rFonts w:ascii="Times New Roman" w:hAnsi="Times New Roman"/>
          <w:color w:val="000000" w:themeColor="text1"/>
          <w:sz w:val="24"/>
          <w:szCs w:val="24"/>
        </w:rPr>
        <w:t>не на срока за възражение по.т.4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 xml:space="preserve">, Председателя на ОИК Казанлък да свика </w:t>
      </w:r>
      <w:r w:rsidR="0048553E">
        <w:rPr>
          <w:rFonts w:ascii="Times New Roman" w:hAnsi="Times New Roman"/>
          <w:color w:val="000000" w:themeColor="text1"/>
          <w:sz w:val="24"/>
          <w:szCs w:val="24"/>
        </w:rPr>
        <w:t>комисията на ново з</w:t>
      </w:r>
      <w:r w:rsidR="00F56ABC">
        <w:rPr>
          <w:rFonts w:ascii="Times New Roman" w:hAnsi="Times New Roman"/>
          <w:color w:val="000000" w:themeColor="text1"/>
          <w:sz w:val="24"/>
          <w:szCs w:val="24"/>
        </w:rPr>
        <w:t xml:space="preserve">аседание по надлежния ред, за вземане на решение по получения доклад за несъвместимост. </w:t>
      </w:r>
    </w:p>
    <w:p w:rsidR="00CE4C97" w:rsidRDefault="00CE4C97" w:rsidP="00CE4C97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Default="00F41EFD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По т.2 от Дневния ред не бяха направени предложения.</w:t>
      </w:r>
    </w:p>
    <w:p w:rsidR="00F41EFD" w:rsidRPr="00F41EFD" w:rsidRDefault="00F41EFD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48553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855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EFD" w:rsidRPr="006A421B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553E" w:rsidRPr="006A421B" w:rsidRDefault="00485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41EFD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72" w:rsidRDefault="00B33B72" w:rsidP="00EE7D74">
      <w:pPr>
        <w:spacing w:after="0" w:line="240" w:lineRule="auto"/>
      </w:pPr>
      <w:r>
        <w:separator/>
      </w:r>
    </w:p>
  </w:endnote>
  <w:endnote w:type="continuationSeparator" w:id="0">
    <w:p w:rsidR="00B33B72" w:rsidRDefault="00B33B72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72" w:rsidRDefault="00B33B72" w:rsidP="00EE7D74">
      <w:pPr>
        <w:spacing w:after="0" w:line="240" w:lineRule="auto"/>
      </w:pPr>
      <w:r>
        <w:separator/>
      </w:r>
    </w:p>
  </w:footnote>
  <w:footnote w:type="continuationSeparator" w:id="0">
    <w:p w:rsidR="00B33B72" w:rsidRDefault="00B33B72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7653DB7"/>
    <w:multiLevelType w:val="hybridMultilevel"/>
    <w:tmpl w:val="43D0E866"/>
    <w:lvl w:ilvl="0" w:tplc="94562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FF0B97"/>
    <w:multiLevelType w:val="hybridMultilevel"/>
    <w:tmpl w:val="D5B2D028"/>
    <w:lvl w:ilvl="0" w:tplc="B1F23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E6292"/>
    <w:multiLevelType w:val="multilevel"/>
    <w:tmpl w:val="59FEC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6"/>
  </w:num>
  <w:num w:numId="4">
    <w:abstractNumId w:val="1"/>
  </w:num>
  <w:num w:numId="5">
    <w:abstractNumId w:val="15"/>
  </w:num>
  <w:num w:numId="6">
    <w:abstractNumId w:val="36"/>
  </w:num>
  <w:num w:numId="7">
    <w:abstractNumId w:val="44"/>
  </w:num>
  <w:num w:numId="8">
    <w:abstractNumId w:val="39"/>
  </w:num>
  <w:num w:numId="9">
    <w:abstractNumId w:val="45"/>
  </w:num>
  <w:num w:numId="10">
    <w:abstractNumId w:val="28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38"/>
  </w:num>
  <w:num w:numId="16">
    <w:abstractNumId w:val="33"/>
  </w:num>
  <w:num w:numId="17">
    <w:abstractNumId w:val="4"/>
  </w:num>
  <w:num w:numId="18">
    <w:abstractNumId w:val="10"/>
  </w:num>
  <w:num w:numId="19">
    <w:abstractNumId w:val="23"/>
  </w:num>
  <w:num w:numId="20">
    <w:abstractNumId w:val="14"/>
  </w:num>
  <w:num w:numId="21">
    <w:abstractNumId w:val="9"/>
  </w:num>
  <w:num w:numId="22">
    <w:abstractNumId w:val="24"/>
  </w:num>
  <w:num w:numId="23">
    <w:abstractNumId w:val="19"/>
  </w:num>
  <w:num w:numId="24">
    <w:abstractNumId w:val="11"/>
  </w:num>
  <w:num w:numId="25">
    <w:abstractNumId w:val="34"/>
  </w:num>
  <w:num w:numId="26">
    <w:abstractNumId w:val="6"/>
  </w:num>
  <w:num w:numId="27">
    <w:abstractNumId w:val="41"/>
  </w:num>
  <w:num w:numId="28">
    <w:abstractNumId w:val="32"/>
  </w:num>
  <w:num w:numId="29">
    <w:abstractNumId w:val="40"/>
  </w:num>
  <w:num w:numId="30">
    <w:abstractNumId w:val="17"/>
  </w:num>
  <w:num w:numId="31">
    <w:abstractNumId w:val="37"/>
  </w:num>
  <w:num w:numId="32">
    <w:abstractNumId w:val="13"/>
  </w:num>
  <w:num w:numId="33">
    <w:abstractNumId w:val="5"/>
  </w:num>
  <w:num w:numId="34">
    <w:abstractNumId w:val="35"/>
  </w:num>
  <w:num w:numId="35">
    <w:abstractNumId w:val="42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2"/>
  </w:num>
  <w:num w:numId="41">
    <w:abstractNumId w:val="20"/>
  </w:num>
  <w:num w:numId="42">
    <w:abstractNumId w:val="27"/>
  </w:num>
  <w:num w:numId="43">
    <w:abstractNumId w:val="26"/>
  </w:num>
  <w:num w:numId="44">
    <w:abstractNumId w:val="31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213D4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87ED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74B5C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6712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33DE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553E"/>
    <w:rsid w:val="00487FB7"/>
    <w:rsid w:val="004C36EC"/>
    <w:rsid w:val="004C548A"/>
    <w:rsid w:val="004C585A"/>
    <w:rsid w:val="004D04D6"/>
    <w:rsid w:val="004D0DAD"/>
    <w:rsid w:val="004D375F"/>
    <w:rsid w:val="004D50BF"/>
    <w:rsid w:val="004E0F8A"/>
    <w:rsid w:val="004E1098"/>
    <w:rsid w:val="004E125E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2D46"/>
    <w:rsid w:val="005D52E9"/>
    <w:rsid w:val="005D7597"/>
    <w:rsid w:val="005D7FD6"/>
    <w:rsid w:val="005E416F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77D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2536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C63A6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20D0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E4F93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2A5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33B72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4CE2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4C97"/>
    <w:rsid w:val="00CE5434"/>
    <w:rsid w:val="00CE6A24"/>
    <w:rsid w:val="00CE76F7"/>
    <w:rsid w:val="00CF7167"/>
    <w:rsid w:val="00D0266C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61D8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DF75D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7D6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1EFD"/>
    <w:rsid w:val="00F46C4F"/>
    <w:rsid w:val="00F46FDB"/>
    <w:rsid w:val="00F47FBF"/>
    <w:rsid w:val="00F568F2"/>
    <w:rsid w:val="00F56ABC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B2427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9CDC-A9CF-4CA5-ACD3-B0CF395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171</cp:revision>
  <cp:lastPrinted>2020-01-03T08:54:00Z</cp:lastPrinted>
  <dcterms:created xsi:type="dcterms:W3CDTF">2019-09-27T16:17:00Z</dcterms:created>
  <dcterms:modified xsi:type="dcterms:W3CDTF">2020-01-03T12:10:00Z</dcterms:modified>
</cp:coreProperties>
</file>