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55616C">
        <w:rPr>
          <w:rFonts w:ascii="Times New Roman" w:hAnsi="Times New Roman" w:cs="Times New Roman"/>
          <w:sz w:val="24"/>
          <w:szCs w:val="24"/>
        </w:rPr>
        <w:t>1</w:t>
      </w:r>
      <w:r w:rsidR="00E93858">
        <w:rPr>
          <w:rFonts w:ascii="Times New Roman" w:hAnsi="Times New Roman" w:cs="Times New Roman"/>
          <w:sz w:val="24"/>
          <w:szCs w:val="24"/>
        </w:rPr>
        <w:t>8</w:t>
      </w:r>
      <w:r w:rsidR="0055616C">
        <w:rPr>
          <w:rFonts w:ascii="Times New Roman" w:hAnsi="Times New Roman" w:cs="Times New Roman"/>
          <w:sz w:val="24"/>
          <w:szCs w:val="24"/>
          <w:lang w:val="en-US"/>
        </w:rPr>
        <w:t>.09.2024</w:t>
      </w:r>
      <w:r w:rsidR="00DC5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93858">
        <w:rPr>
          <w:rFonts w:ascii="Times New Roman" w:hAnsi="Times New Roman" w:cs="Times New Roman"/>
          <w:sz w:val="24"/>
          <w:szCs w:val="24"/>
        </w:rPr>
        <w:t>12</w:t>
      </w:r>
      <w:r w:rsidR="00030D42">
        <w:rPr>
          <w:rFonts w:ascii="Times New Roman" w:hAnsi="Times New Roman" w:cs="Times New Roman"/>
          <w:sz w:val="24"/>
          <w:szCs w:val="24"/>
        </w:rPr>
        <w:t>:</w:t>
      </w:r>
      <w:r w:rsidR="00E93858">
        <w:rPr>
          <w:rFonts w:ascii="Times New Roman" w:hAnsi="Times New Roman" w:cs="Times New Roman"/>
          <w:sz w:val="24"/>
          <w:szCs w:val="24"/>
          <w:lang w:val="en-US"/>
        </w:rPr>
        <w:t>0</w:t>
      </w:r>
      <w:bookmarkStart w:id="0" w:name="_GoBack"/>
      <w:bookmarkEnd w:id="0"/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858">
        <w:rPr>
          <w:rFonts w:ascii="Times New Roman" w:hAnsi="Times New Roman" w:cs="Times New Roman"/>
          <w:sz w:val="24"/>
          <w:szCs w:val="24"/>
        </w:rPr>
        <w:t>5</w:t>
      </w:r>
      <w:r w:rsidR="00E93858">
        <w:rPr>
          <w:rFonts w:ascii="Times New Roman" w:hAnsi="Times New Roman" w:cs="Times New Roman"/>
          <w:sz w:val="24"/>
          <w:szCs w:val="24"/>
          <w:lang w:val="en-US"/>
        </w:rPr>
        <w:t>/13</w:t>
      </w:r>
      <w:r w:rsidR="00A70C1C">
        <w:rPr>
          <w:rFonts w:ascii="Times New Roman" w:hAnsi="Times New Roman" w:cs="Times New Roman"/>
          <w:sz w:val="24"/>
          <w:szCs w:val="24"/>
          <w:lang w:val="en-US"/>
        </w:rPr>
        <w:t xml:space="preserve">.09.2024 </w:t>
      </w:r>
      <w:proofErr w:type="spellStart"/>
      <w:r w:rsidR="00A70C1C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A70C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70C1C" w:rsidRPr="00A70C1C" w:rsidRDefault="00E93858" w:rsidP="00E9385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3858">
        <w:rPr>
          <w:rFonts w:ascii="Times New Roman" w:eastAsia="Calibri" w:hAnsi="Times New Roman" w:cs="Times New Roman"/>
          <w:sz w:val="24"/>
          <w:szCs w:val="24"/>
        </w:rPr>
        <w:t>Определяне броя на членовете на СИК и разпределението на местата в СИК и техните ръководства между партиите и коалициите на територията на община Казанлък</w:t>
      </w:r>
      <w:r w:rsidR="00A70C1C" w:rsidRPr="00A70C1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63D" w:rsidRPr="00DC5B05" w:rsidRDefault="00D0163D" w:rsidP="00F208E0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5B05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616C"/>
    <w:rsid w:val="005574C8"/>
    <w:rsid w:val="00567C06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70C1C"/>
    <w:rsid w:val="00AC36C6"/>
    <w:rsid w:val="00AD48A5"/>
    <w:rsid w:val="00AF18C1"/>
    <w:rsid w:val="00B10737"/>
    <w:rsid w:val="00B12584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C5B05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816D3"/>
    <w:rsid w:val="00E9166E"/>
    <w:rsid w:val="00E93858"/>
    <w:rsid w:val="00ED3552"/>
    <w:rsid w:val="00EE5D36"/>
    <w:rsid w:val="00F10528"/>
    <w:rsid w:val="00F20462"/>
    <w:rsid w:val="00F208E0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006E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F256-6C56-427A-AAC7-3AFB2C6F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Zdravko Balevski</cp:lastModifiedBy>
  <cp:revision>164</cp:revision>
  <cp:lastPrinted>2024-09-18T05:33:00Z</cp:lastPrinted>
  <dcterms:created xsi:type="dcterms:W3CDTF">2019-09-22T12:52:00Z</dcterms:created>
  <dcterms:modified xsi:type="dcterms:W3CDTF">2024-09-18T05:33:00Z</dcterms:modified>
</cp:coreProperties>
</file>